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4B" w:rsidRDefault="00633639" w:rsidP="001175E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874395</wp:posOffset>
            </wp:positionV>
            <wp:extent cx="2435860" cy="1839595"/>
            <wp:effectExtent l="19050" t="0" r="2540" b="0"/>
            <wp:wrapTight wrapText="bothSides">
              <wp:wrapPolygon edited="0">
                <wp:start x="-169" y="0"/>
                <wp:lineTo x="-169" y="21473"/>
                <wp:lineTo x="21623" y="21473"/>
                <wp:lineTo x="21623" y="0"/>
                <wp:lineTo x="-169" y="0"/>
              </wp:wrapPolygon>
            </wp:wrapTight>
            <wp:docPr id="7" name="Immagine 4" descr="C:\Users\Administrato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057">
        <w:rPr>
          <w:rFonts w:ascii="Times New Roman" w:hAnsi="Times New Roman" w:cs="Times New Roman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81.5pt;height:56.25pt" adj=",10800" fillcolor="#a50021" stroked="f">
            <v:imagedata embosscolor="shadow add(51)"/>
            <v:shadow on="t" type="emboss" color="lineOrFill darken(153)" color2="shadow add(102)" offset="-1pt,-1pt"/>
            <v:textpath style="font-family:&quot;Arial Black&quot;;v-text-kern:t" trim="t" fitpath="t" xscale="f" string="AUTOVALUTAZIONE D'ISTITUTO"/>
          </v:shape>
        </w:pict>
      </w:r>
    </w:p>
    <w:p w:rsidR="00BD7E4B" w:rsidRDefault="00BD7E4B" w:rsidP="001175E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F4325" w:rsidRDefault="002F4325" w:rsidP="002F4325">
      <w:pPr>
        <w:rPr>
          <w:rFonts w:ascii="Times New Roman" w:hAnsi="Times New Roman" w:cs="Times New Roman"/>
          <w:sz w:val="32"/>
          <w:szCs w:val="32"/>
        </w:rPr>
      </w:pPr>
    </w:p>
    <w:p w:rsidR="00633639" w:rsidRDefault="00633639" w:rsidP="00A52C2E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33639" w:rsidRDefault="00633639" w:rsidP="00A52C2E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33639" w:rsidRDefault="00633639" w:rsidP="00A52C2E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1007745</wp:posOffset>
            </wp:positionH>
            <wp:positionV relativeFrom="paragraph">
              <wp:posOffset>213360</wp:posOffset>
            </wp:positionV>
            <wp:extent cx="3398520" cy="1338580"/>
            <wp:effectExtent l="19050" t="0" r="0" b="0"/>
            <wp:wrapTight wrapText="bothSides">
              <wp:wrapPolygon edited="0">
                <wp:start x="-121" y="0"/>
                <wp:lineTo x="-121" y="21211"/>
                <wp:lineTo x="21552" y="21211"/>
                <wp:lineTo x="21552" y="0"/>
                <wp:lineTo x="-121" y="0"/>
              </wp:wrapPolygon>
            </wp:wrapTight>
            <wp:docPr id="13" name="Immagine 10" descr="C:\Users\Administrator\Desktop\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3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639" w:rsidRDefault="00633639" w:rsidP="00A52C2E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A52C2E" w:rsidRDefault="004F25CD" w:rsidP="0063363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F4325">
        <w:rPr>
          <w:rFonts w:ascii="Times New Roman" w:hAnsi="Times New Roman" w:cs="Times New Roman"/>
          <w:sz w:val="56"/>
          <w:szCs w:val="56"/>
        </w:rPr>
        <w:t>ESITI</w:t>
      </w:r>
      <w:r w:rsidR="00A52C2E">
        <w:rPr>
          <w:rFonts w:ascii="Times New Roman" w:hAnsi="Times New Roman" w:cs="Times New Roman"/>
          <w:sz w:val="56"/>
          <w:szCs w:val="56"/>
        </w:rPr>
        <w:t xml:space="preserve"> </w:t>
      </w:r>
      <w:r w:rsidR="002F432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6948" w:rsidRPr="00C915CA" w:rsidRDefault="004F25CD" w:rsidP="006336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A0BD4">
        <w:rPr>
          <w:rFonts w:ascii="Times New Roman" w:hAnsi="Times New Roman" w:cs="Times New Roman"/>
          <w:sz w:val="28"/>
          <w:szCs w:val="28"/>
        </w:rPr>
        <w:t xml:space="preserve">sottoposto agli alunni dell’ultimo anno della scuola dell’infanzia, delle classi quinte della scuola primaria, delle classi terze della scuola secondaria di primo grado, ai docenti e a tutti i genitori, al fine di individuare i punti di forza </w:t>
      </w:r>
      <w:r w:rsidR="00A52C2E">
        <w:rPr>
          <w:rFonts w:ascii="Times New Roman" w:hAnsi="Times New Roman" w:cs="Times New Roman"/>
          <w:sz w:val="28"/>
          <w:szCs w:val="28"/>
        </w:rPr>
        <w:t xml:space="preserve">sui quali far leva e </w:t>
      </w:r>
      <w:r w:rsidRPr="00BA0BD4">
        <w:rPr>
          <w:rFonts w:ascii="Times New Roman" w:hAnsi="Times New Roman" w:cs="Times New Roman"/>
          <w:sz w:val="28"/>
          <w:szCs w:val="28"/>
        </w:rPr>
        <w:t xml:space="preserve">i punti di debolezza sui </w:t>
      </w:r>
      <w:r w:rsidR="00A52C2E">
        <w:rPr>
          <w:rFonts w:ascii="Times New Roman" w:hAnsi="Times New Roman" w:cs="Times New Roman"/>
          <w:sz w:val="28"/>
          <w:szCs w:val="28"/>
        </w:rPr>
        <w:t xml:space="preserve"> cui </w:t>
      </w:r>
      <w:r w:rsidRPr="00BA0BD4">
        <w:rPr>
          <w:rFonts w:ascii="Times New Roman" w:hAnsi="Times New Roman" w:cs="Times New Roman"/>
          <w:sz w:val="28"/>
          <w:szCs w:val="28"/>
        </w:rPr>
        <w:t>intervenire</w:t>
      </w:r>
      <w:r w:rsidR="001175E2" w:rsidRPr="00BA0BD4">
        <w:rPr>
          <w:rFonts w:ascii="Times New Roman" w:hAnsi="Times New Roman" w:cs="Times New Roman"/>
          <w:sz w:val="28"/>
          <w:szCs w:val="28"/>
        </w:rPr>
        <w:t>, individuando strategie di superamento con un mirato e preciso intervento di miglioramento dell’Offerta Formativa del nostro IC.</w:t>
      </w:r>
      <w:r w:rsidR="0045694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61435" cy="2503714"/>
            <wp:effectExtent l="19050" t="0" r="5715" b="0"/>
            <wp:docPr id="2" name="Immagine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250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1E7" w:rsidRPr="00BA0BD4">
        <w:rPr>
          <w:rFonts w:ascii="Times New Roman" w:hAnsi="Times New Roman" w:cs="Times New Roman"/>
          <w:sz w:val="28"/>
          <w:szCs w:val="28"/>
        </w:rPr>
        <w:t xml:space="preserve">Dati positivi e confortanti giungono dalla </w:t>
      </w:r>
      <w:r w:rsidR="00B951E7" w:rsidRPr="00033EB8">
        <w:rPr>
          <w:rFonts w:ascii="Times New Roman" w:hAnsi="Times New Roman" w:cs="Times New Roman"/>
          <w:b/>
          <w:color w:val="A50021"/>
          <w:sz w:val="28"/>
          <w:szCs w:val="28"/>
        </w:rPr>
        <w:t>scuola dell’infanzia</w:t>
      </w:r>
      <w:r w:rsidR="00B951E7" w:rsidRPr="00BA0BD4">
        <w:rPr>
          <w:rFonts w:ascii="Times New Roman" w:hAnsi="Times New Roman" w:cs="Times New Roman"/>
          <w:sz w:val="28"/>
          <w:szCs w:val="28"/>
        </w:rPr>
        <w:t>, frequentata molto volentieri da tutti i bambini, i quali vivono buone relazioni con i pari e con le figure adulte di riferimento. Comprensibil</w:t>
      </w:r>
      <w:r w:rsidR="00456948" w:rsidRPr="00BA0BD4">
        <w:rPr>
          <w:rFonts w:ascii="Times New Roman" w:hAnsi="Times New Roman" w:cs="Times New Roman"/>
          <w:sz w:val="28"/>
          <w:szCs w:val="28"/>
        </w:rPr>
        <w:t>e la preoccupazione di dover la</w:t>
      </w:r>
      <w:r w:rsidR="00B951E7" w:rsidRPr="00BA0BD4">
        <w:rPr>
          <w:rFonts w:ascii="Times New Roman" w:hAnsi="Times New Roman" w:cs="Times New Roman"/>
          <w:sz w:val="28"/>
          <w:szCs w:val="28"/>
        </w:rPr>
        <w:t>sciare la scuola dell’infanzia per iniziare la nuova avventura nella scuola primaria.</w:t>
      </w:r>
      <w:r w:rsidR="00456948" w:rsidRPr="00BA0BD4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633639" w:rsidRDefault="00C70034" w:rsidP="00C70034">
      <w:pPr>
        <w:spacing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color="0000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-33020</wp:posOffset>
            </wp:positionV>
            <wp:extent cx="2257425" cy="2143125"/>
            <wp:effectExtent l="19050" t="0" r="9525" b="0"/>
            <wp:wrapTight wrapText="bothSides">
              <wp:wrapPolygon edited="0">
                <wp:start x="-182" y="0"/>
                <wp:lineTo x="-182" y="21504"/>
                <wp:lineTo x="21691" y="21504"/>
                <wp:lineTo x="21691" y="0"/>
                <wp:lineTo x="-182" y="0"/>
              </wp:wrapPolygon>
            </wp:wrapTight>
            <wp:docPr id="4" name="Immagine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034" w:rsidRDefault="00C70034" w:rsidP="006336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0BD4" w:rsidRPr="00555330" w:rsidRDefault="00EC585C" w:rsidP="00555330">
      <w:pPr>
        <w:jc w:val="both"/>
        <w:rPr>
          <w:rFonts w:ascii="Times New Roman" w:hAnsi="Times New Roman" w:cs="Times New Roman"/>
          <w:sz w:val="28"/>
          <w:szCs w:val="28"/>
        </w:rPr>
      </w:pPr>
      <w:r w:rsidRPr="00BA0BD4">
        <w:rPr>
          <w:rFonts w:ascii="Times New Roman" w:hAnsi="Times New Roman" w:cs="Times New Roman"/>
          <w:sz w:val="28"/>
          <w:szCs w:val="28"/>
        </w:rPr>
        <w:t xml:space="preserve">Anche per </w:t>
      </w:r>
      <w:r w:rsidRPr="00033EB8">
        <w:rPr>
          <w:rFonts w:ascii="Times New Roman" w:hAnsi="Times New Roman" w:cs="Times New Roman"/>
          <w:b/>
          <w:color w:val="00B050"/>
          <w:sz w:val="28"/>
          <w:szCs w:val="28"/>
        </w:rPr>
        <w:t>gli alunni dell’ult</w:t>
      </w:r>
      <w:r w:rsidR="00E700A5" w:rsidRPr="00033EB8">
        <w:rPr>
          <w:rFonts w:ascii="Times New Roman" w:hAnsi="Times New Roman" w:cs="Times New Roman"/>
          <w:b/>
          <w:color w:val="00B050"/>
          <w:sz w:val="28"/>
          <w:szCs w:val="28"/>
        </w:rPr>
        <w:t>imo anno della scuola primaria</w:t>
      </w:r>
      <w:r w:rsidR="00E700A5" w:rsidRPr="00BA0BD4">
        <w:rPr>
          <w:rFonts w:ascii="Times New Roman" w:hAnsi="Times New Roman" w:cs="Times New Roman"/>
          <w:sz w:val="28"/>
          <w:szCs w:val="28"/>
        </w:rPr>
        <w:t xml:space="preserve">  l’esperienza scolastica</w:t>
      </w:r>
      <w:r w:rsidR="00633639">
        <w:rPr>
          <w:rFonts w:ascii="Times New Roman" w:hAnsi="Times New Roman" w:cs="Times New Roman"/>
          <w:sz w:val="28"/>
          <w:szCs w:val="28"/>
        </w:rPr>
        <w:t xml:space="preserve"> </w:t>
      </w:r>
      <w:r w:rsidR="00E700A5" w:rsidRPr="00BA0BD4">
        <w:rPr>
          <w:rFonts w:ascii="Times New Roman" w:hAnsi="Times New Roman" w:cs="Times New Roman"/>
          <w:sz w:val="28"/>
          <w:szCs w:val="28"/>
        </w:rPr>
        <w:t>è positiva</w:t>
      </w:r>
      <w:r w:rsidRPr="00BA0BD4">
        <w:rPr>
          <w:rFonts w:ascii="Times New Roman" w:hAnsi="Times New Roman" w:cs="Times New Roman"/>
          <w:sz w:val="28"/>
          <w:szCs w:val="28"/>
        </w:rPr>
        <w:t>: si sentono a pr</w:t>
      </w:r>
      <w:r w:rsidR="00E700A5" w:rsidRPr="00BA0BD4">
        <w:rPr>
          <w:rFonts w:ascii="Times New Roman" w:hAnsi="Times New Roman" w:cs="Times New Roman"/>
          <w:sz w:val="28"/>
          <w:szCs w:val="28"/>
        </w:rPr>
        <w:t xml:space="preserve">oprio agio con gli insegnanti e </w:t>
      </w:r>
      <w:r w:rsidRPr="00BA0BD4">
        <w:rPr>
          <w:rFonts w:ascii="Times New Roman" w:hAnsi="Times New Roman" w:cs="Times New Roman"/>
          <w:sz w:val="28"/>
          <w:szCs w:val="28"/>
        </w:rPr>
        <w:t>protagonisti del pr</w:t>
      </w:r>
      <w:r w:rsidR="00E700A5" w:rsidRPr="00BA0BD4">
        <w:rPr>
          <w:rFonts w:ascii="Times New Roman" w:hAnsi="Times New Roman" w:cs="Times New Roman"/>
          <w:sz w:val="28"/>
          <w:szCs w:val="28"/>
        </w:rPr>
        <w:t>oprio percorso di apprendimento. La stragrande maggioranza  riconosce</w:t>
      </w:r>
      <w:r w:rsidRPr="00BA0BD4">
        <w:rPr>
          <w:rFonts w:ascii="Times New Roman" w:hAnsi="Times New Roman" w:cs="Times New Roman"/>
          <w:sz w:val="28"/>
          <w:szCs w:val="28"/>
        </w:rPr>
        <w:t xml:space="preserve"> alla scuola</w:t>
      </w:r>
      <w:r w:rsidR="00E700A5" w:rsidRPr="00BA0BD4">
        <w:rPr>
          <w:rFonts w:ascii="Times New Roman" w:hAnsi="Times New Roman" w:cs="Times New Roman"/>
          <w:sz w:val="28"/>
          <w:szCs w:val="28"/>
        </w:rPr>
        <w:t xml:space="preserve"> il merito di offrire attività e progetti stimolanti e gli strumenti necessari per affrontare situazioni note e non</w:t>
      </w:r>
      <w:r w:rsidR="00E700A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0034" w:rsidRDefault="00C70034" w:rsidP="00C91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252730</wp:posOffset>
            </wp:positionV>
            <wp:extent cx="2628900" cy="1828800"/>
            <wp:effectExtent l="19050" t="0" r="0" b="0"/>
            <wp:wrapTight wrapText="bothSides">
              <wp:wrapPolygon edited="0">
                <wp:start x="-157" y="0"/>
                <wp:lineTo x="-157" y="21375"/>
                <wp:lineTo x="21600" y="21375"/>
                <wp:lineTo x="21600" y="0"/>
                <wp:lineTo x="-157" y="0"/>
              </wp:wrapPolygon>
            </wp:wrapTight>
            <wp:docPr id="6" name="Immagine 3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60" t="8621" r="7120" b="8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0034" w:rsidRDefault="00C70034" w:rsidP="00C915CA">
      <w:pPr>
        <w:rPr>
          <w:rFonts w:ascii="Times New Roman" w:hAnsi="Times New Roman" w:cs="Times New Roman"/>
          <w:sz w:val="28"/>
          <w:szCs w:val="28"/>
        </w:rPr>
      </w:pPr>
    </w:p>
    <w:p w:rsidR="00BC098F" w:rsidRPr="00C915CA" w:rsidRDefault="00BC098F" w:rsidP="00C70034">
      <w:pPr>
        <w:jc w:val="both"/>
        <w:rPr>
          <w:rFonts w:ascii="Times New Roman" w:hAnsi="Times New Roman" w:cs="Times New Roman"/>
          <w:sz w:val="32"/>
          <w:szCs w:val="32"/>
        </w:rPr>
      </w:pPr>
      <w:r w:rsidRPr="00BA0BD4">
        <w:rPr>
          <w:rFonts w:ascii="Times New Roman" w:hAnsi="Times New Roman" w:cs="Times New Roman"/>
          <w:sz w:val="28"/>
          <w:szCs w:val="28"/>
        </w:rPr>
        <w:t xml:space="preserve">Gli </w:t>
      </w:r>
      <w:r w:rsidRPr="00033EB8">
        <w:rPr>
          <w:rFonts w:ascii="Times New Roman" w:hAnsi="Times New Roman" w:cs="Times New Roman"/>
          <w:b/>
          <w:color w:val="CC6600"/>
          <w:sz w:val="28"/>
          <w:szCs w:val="28"/>
        </w:rPr>
        <w:t>studenti dell’ultimo anno della scuola secondaria di primo grado</w:t>
      </w:r>
      <w:r w:rsidRPr="00BA0BD4">
        <w:rPr>
          <w:rFonts w:ascii="Times New Roman" w:hAnsi="Times New Roman" w:cs="Times New Roman"/>
          <w:sz w:val="28"/>
          <w:szCs w:val="28"/>
        </w:rPr>
        <w:t xml:space="preserve"> sono pienamente d’accordo sul fatto che il nostro IC offra utili ed interessanti attività curricolari ed extracurricolari, proponga una vasta gamma di progetti e notevoli stimoli culturali. Inoltre gli stessi ritengono di aver acquisito un buon metodo di studio, ritenendosi in possesso di una adeguata preparazione e le competenze necessarie per poter proseguire gli studi.</w:t>
      </w:r>
    </w:p>
    <w:p w:rsidR="00BC098F" w:rsidRDefault="00BC098F" w:rsidP="00033EB8">
      <w:pPr>
        <w:jc w:val="both"/>
        <w:rPr>
          <w:rFonts w:ascii="Times New Roman" w:hAnsi="Times New Roman" w:cs="Times New Roman"/>
          <w:sz w:val="28"/>
          <w:szCs w:val="28"/>
        </w:rPr>
      </w:pPr>
      <w:r w:rsidRPr="00BA0BD4">
        <w:rPr>
          <w:rFonts w:ascii="Times New Roman" w:hAnsi="Times New Roman" w:cs="Times New Roman"/>
          <w:sz w:val="28"/>
          <w:szCs w:val="28"/>
        </w:rPr>
        <w:t>Il dato sul quale i nostri studenti  ci invita</w:t>
      </w:r>
      <w:r w:rsidR="002B50F1" w:rsidRPr="00BA0BD4">
        <w:rPr>
          <w:rFonts w:ascii="Times New Roman" w:hAnsi="Times New Roman" w:cs="Times New Roman"/>
          <w:sz w:val="28"/>
          <w:szCs w:val="28"/>
        </w:rPr>
        <w:t>no</w:t>
      </w:r>
      <w:r w:rsidRPr="00BA0BD4">
        <w:rPr>
          <w:rFonts w:ascii="Times New Roman" w:hAnsi="Times New Roman" w:cs="Times New Roman"/>
          <w:sz w:val="28"/>
          <w:szCs w:val="28"/>
        </w:rPr>
        <w:t xml:space="preserve"> a riflettere è che nelle classi di appartenenza </w:t>
      </w:r>
      <w:r w:rsidR="00774130" w:rsidRPr="00BA0BD4">
        <w:rPr>
          <w:rFonts w:ascii="Times New Roman" w:hAnsi="Times New Roman" w:cs="Times New Roman"/>
          <w:sz w:val="28"/>
          <w:szCs w:val="28"/>
        </w:rPr>
        <w:t>a volte non c’è un clima positivo di apprendimento e non sempre le dinamiche interpersonali sono serene.</w:t>
      </w:r>
    </w:p>
    <w:p w:rsidR="00466BE4" w:rsidRDefault="00033EB8" w:rsidP="00C74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BE4" w:rsidRDefault="00466BE4" w:rsidP="00C74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77470</wp:posOffset>
            </wp:positionV>
            <wp:extent cx="2470785" cy="1724025"/>
            <wp:effectExtent l="19050" t="0" r="5715" b="0"/>
            <wp:wrapTight wrapText="bothSides">
              <wp:wrapPolygon edited="0">
                <wp:start x="-167" y="0"/>
                <wp:lineTo x="-167" y="21481"/>
                <wp:lineTo x="21650" y="21481"/>
                <wp:lineTo x="21650" y="0"/>
                <wp:lineTo x="-167" y="0"/>
              </wp:wrapPolygon>
            </wp:wrapTight>
            <wp:docPr id="9" name="Immagine 5" descr="C:\Users\Administrator\Desktop\in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inde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BE4" w:rsidRDefault="00466BE4" w:rsidP="00C74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BE4" w:rsidRDefault="00466BE4" w:rsidP="00C74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50F1" w:rsidRPr="00C915CA" w:rsidRDefault="002B50F1" w:rsidP="00C745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E4B">
        <w:rPr>
          <w:rFonts w:ascii="Times New Roman" w:hAnsi="Times New Roman" w:cs="Times New Roman"/>
          <w:sz w:val="28"/>
          <w:szCs w:val="28"/>
        </w:rPr>
        <w:t xml:space="preserve">L’esperienza positiva  che gli studenti dell’IC testimoniano, dà valore e conferma alle risposte che gli </w:t>
      </w:r>
      <w:r w:rsidRPr="00033EB8">
        <w:rPr>
          <w:rFonts w:ascii="Times New Roman" w:hAnsi="Times New Roman" w:cs="Times New Roman"/>
          <w:b/>
          <w:color w:val="0000CC"/>
          <w:sz w:val="28"/>
          <w:szCs w:val="28"/>
        </w:rPr>
        <w:t>insegnanti dei tre ordini di scuola</w:t>
      </w:r>
      <w:r w:rsidRPr="00BD7E4B">
        <w:rPr>
          <w:rFonts w:ascii="Times New Roman" w:hAnsi="Times New Roman" w:cs="Times New Roman"/>
          <w:sz w:val="28"/>
          <w:szCs w:val="28"/>
        </w:rPr>
        <w:t xml:space="preserve"> hanno dato, ossia che lavorare per competenze con</w:t>
      </w:r>
      <w:r w:rsidR="00F60637" w:rsidRPr="00BD7E4B">
        <w:rPr>
          <w:rFonts w:ascii="Times New Roman" w:hAnsi="Times New Roman" w:cs="Times New Roman"/>
          <w:sz w:val="28"/>
          <w:szCs w:val="28"/>
        </w:rPr>
        <w:t xml:space="preserve"> una metodologia laboratoriale, </w:t>
      </w:r>
      <w:r w:rsidRPr="00BD7E4B">
        <w:rPr>
          <w:rFonts w:ascii="Times New Roman" w:hAnsi="Times New Roman" w:cs="Times New Roman"/>
          <w:sz w:val="28"/>
          <w:szCs w:val="28"/>
        </w:rPr>
        <w:t>non solo favorisce la crescita, la formazione e l’</w:t>
      </w:r>
      <w:r w:rsidR="0055298F" w:rsidRPr="00BD7E4B">
        <w:rPr>
          <w:rFonts w:ascii="Times New Roman" w:hAnsi="Times New Roman" w:cs="Times New Roman"/>
          <w:sz w:val="28"/>
          <w:szCs w:val="28"/>
        </w:rPr>
        <w:t>inclusione dei nostri studenti,</w:t>
      </w:r>
      <w:r w:rsidRPr="00BD7E4B">
        <w:rPr>
          <w:rFonts w:ascii="Times New Roman" w:hAnsi="Times New Roman" w:cs="Times New Roman"/>
          <w:sz w:val="28"/>
          <w:szCs w:val="28"/>
        </w:rPr>
        <w:t xml:space="preserve"> ma fornisce loro gli strumenti necessari per con</w:t>
      </w:r>
      <w:r w:rsidR="00C7458A">
        <w:rPr>
          <w:rFonts w:ascii="Times New Roman" w:hAnsi="Times New Roman" w:cs="Times New Roman"/>
          <w:sz w:val="28"/>
          <w:szCs w:val="28"/>
        </w:rPr>
        <w:t>seguire un buon metodo</w:t>
      </w:r>
      <w:r w:rsidR="00F60637" w:rsidRPr="00BD7E4B">
        <w:rPr>
          <w:rFonts w:ascii="Times New Roman" w:hAnsi="Times New Roman" w:cs="Times New Roman"/>
          <w:sz w:val="28"/>
          <w:szCs w:val="28"/>
        </w:rPr>
        <w:t>, offrendo l’opportunità di poter proseguire senza particolari difficoltà</w:t>
      </w:r>
      <w:r w:rsidRPr="00BD7E4B">
        <w:rPr>
          <w:rFonts w:ascii="Times New Roman" w:hAnsi="Times New Roman" w:cs="Times New Roman"/>
          <w:sz w:val="28"/>
          <w:szCs w:val="28"/>
        </w:rPr>
        <w:t xml:space="preserve"> negli studi successivi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644A7" w:rsidRDefault="00C7458A" w:rsidP="00BC098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-204470</wp:posOffset>
            </wp:positionV>
            <wp:extent cx="2047875" cy="1428750"/>
            <wp:effectExtent l="19050" t="0" r="9525" b="0"/>
            <wp:wrapTight wrapText="bothSides">
              <wp:wrapPolygon edited="0">
                <wp:start x="-201" y="0"/>
                <wp:lineTo x="-201" y="21312"/>
                <wp:lineTo x="21700" y="21312"/>
                <wp:lineTo x="21700" y="0"/>
                <wp:lineTo x="-201" y="0"/>
              </wp:wrapPolygon>
            </wp:wrapTight>
            <wp:docPr id="11" name="Immagine 8" descr="C:\Users\Administrator\Desktop\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4A7" w:rsidRDefault="009644A7" w:rsidP="00BC09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B3AFA" w:rsidRDefault="00A22ACC" w:rsidP="0003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4A7">
        <w:rPr>
          <w:rFonts w:ascii="Times New Roman" w:hAnsi="Times New Roman" w:cs="Times New Roman"/>
          <w:sz w:val="28"/>
          <w:szCs w:val="28"/>
        </w:rPr>
        <w:t xml:space="preserve">La </w:t>
      </w:r>
      <w:r w:rsidR="002F4325">
        <w:rPr>
          <w:rFonts w:ascii="Times New Roman" w:hAnsi="Times New Roman" w:cs="Times New Roman"/>
          <w:sz w:val="28"/>
          <w:szCs w:val="28"/>
        </w:rPr>
        <w:t xml:space="preserve">componente </w:t>
      </w:r>
      <w:r w:rsidR="002F4325" w:rsidRPr="00033EB8">
        <w:rPr>
          <w:rFonts w:ascii="Times New Roman" w:hAnsi="Times New Roman" w:cs="Times New Roman"/>
          <w:b/>
          <w:color w:val="CC0000"/>
          <w:sz w:val="28"/>
          <w:szCs w:val="28"/>
        </w:rPr>
        <w:t>g</w:t>
      </w:r>
      <w:r w:rsidRPr="00033EB8">
        <w:rPr>
          <w:rFonts w:ascii="Times New Roman" w:hAnsi="Times New Roman" w:cs="Times New Roman"/>
          <w:b/>
          <w:color w:val="CC0000"/>
          <w:sz w:val="28"/>
          <w:szCs w:val="28"/>
        </w:rPr>
        <w:t>enitori</w:t>
      </w:r>
      <w:r w:rsidRPr="009644A7">
        <w:rPr>
          <w:rFonts w:ascii="Times New Roman" w:hAnsi="Times New Roman" w:cs="Times New Roman"/>
          <w:sz w:val="28"/>
          <w:szCs w:val="28"/>
        </w:rPr>
        <w:t>, pur riconoscendo al nostro IC il vantaggio di essere un ambiente di apprendimento stimolante per i propri figli, tu</w:t>
      </w:r>
      <w:r w:rsidR="002F4325">
        <w:rPr>
          <w:rFonts w:ascii="Times New Roman" w:hAnsi="Times New Roman" w:cs="Times New Roman"/>
          <w:sz w:val="28"/>
          <w:szCs w:val="28"/>
        </w:rPr>
        <w:t xml:space="preserve">ttavia una </w:t>
      </w:r>
      <w:r w:rsidRPr="009644A7">
        <w:rPr>
          <w:rFonts w:ascii="Times New Roman" w:hAnsi="Times New Roman" w:cs="Times New Roman"/>
          <w:sz w:val="28"/>
          <w:szCs w:val="28"/>
        </w:rPr>
        <w:t>non trascurabile percentuale ritiene che non sempre offra gli strumenti necessari</w:t>
      </w:r>
      <w:r w:rsidR="004B276A" w:rsidRPr="009644A7">
        <w:rPr>
          <w:rFonts w:ascii="Times New Roman" w:hAnsi="Times New Roman" w:cs="Times New Roman"/>
          <w:sz w:val="28"/>
          <w:szCs w:val="28"/>
        </w:rPr>
        <w:t xml:space="preserve"> per affrontare situazioni nuove.</w:t>
      </w:r>
    </w:p>
    <w:p w:rsidR="00007830" w:rsidRDefault="00007830" w:rsidP="00BC0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B38" w:rsidRPr="008F0B38" w:rsidRDefault="008F0B38" w:rsidP="008F0B38">
      <w:pPr>
        <w:spacing w:after="0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8F0B38">
        <w:rPr>
          <w:rFonts w:ascii="Times New Roman" w:hAnsi="Times New Roman" w:cs="Times New Roman"/>
          <w:b/>
          <w:color w:val="000066"/>
          <w:sz w:val="32"/>
          <w:szCs w:val="32"/>
        </w:rPr>
        <w:sym w:font="Wingdings" w:char="F076"/>
      </w:r>
      <w:r w:rsidRPr="008F0B38">
        <w:rPr>
          <w:rFonts w:ascii="Times New Roman" w:hAnsi="Times New Roman" w:cs="Times New Roman"/>
          <w:b/>
          <w:color w:val="000066"/>
          <w:sz w:val="32"/>
          <w:szCs w:val="32"/>
        </w:rPr>
        <w:sym w:font="Wingdings" w:char="F076"/>
      </w:r>
      <w:r w:rsidRPr="008F0B38">
        <w:rPr>
          <w:rFonts w:ascii="Times New Roman" w:hAnsi="Times New Roman" w:cs="Times New Roman"/>
          <w:b/>
          <w:color w:val="000066"/>
          <w:sz w:val="32"/>
          <w:szCs w:val="32"/>
        </w:rPr>
        <w:sym w:font="Wingdings" w:char="F076"/>
      </w:r>
    </w:p>
    <w:p w:rsidR="00861DE5" w:rsidRDefault="00861DE5" w:rsidP="008F0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AFA" w:rsidRPr="00007830" w:rsidRDefault="00456EFF" w:rsidP="0055533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793750</wp:posOffset>
            </wp:positionV>
            <wp:extent cx="2962275" cy="1257300"/>
            <wp:effectExtent l="19050" t="0" r="9525" b="0"/>
            <wp:wrapTight wrapText="bothSides">
              <wp:wrapPolygon edited="0">
                <wp:start x="-139" y="0"/>
                <wp:lineTo x="-139" y="21273"/>
                <wp:lineTo x="21669" y="21273"/>
                <wp:lineTo x="21669" y="0"/>
                <wp:lineTo x="-139" y="0"/>
              </wp:wrapPolygon>
            </wp:wrapTight>
            <wp:docPr id="14" name="Immagine 11" descr="C:\Users\Administrator\Desktop\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DE5" w:rsidRPr="00007830">
        <w:rPr>
          <w:rFonts w:ascii="Times New Roman" w:hAnsi="Times New Roman" w:cs="Times New Roman"/>
          <w:sz w:val="32"/>
          <w:szCs w:val="32"/>
        </w:rPr>
        <w:t>Dopo aver attentamente analizzato i risultati emersi dal qu</w:t>
      </w:r>
      <w:r w:rsidR="002B3AFA" w:rsidRPr="00007830">
        <w:rPr>
          <w:rFonts w:ascii="Times New Roman" w:hAnsi="Times New Roman" w:cs="Times New Roman"/>
          <w:sz w:val="32"/>
          <w:szCs w:val="32"/>
        </w:rPr>
        <w:t>estionario di autovalutazione,</w:t>
      </w:r>
      <w:r w:rsidR="00466BE4">
        <w:rPr>
          <w:rFonts w:ascii="Times New Roman" w:hAnsi="Times New Roman" w:cs="Times New Roman"/>
          <w:sz w:val="32"/>
          <w:szCs w:val="32"/>
        </w:rPr>
        <w:t xml:space="preserve"> </w:t>
      </w:r>
      <w:r w:rsidR="00861DE5" w:rsidRPr="00007830">
        <w:rPr>
          <w:rFonts w:ascii="Times New Roman" w:hAnsi="Times New Roman" w:cs="Times New Roman"/>
          <w:sz w:val="32"/>
          <w:szCs w:val="32"/>
        </w:rPr>
        <w:t>tenendo conto dei punti di forza del nostro IC sui quali far leva e dei punti di debolezza sui quali intervenire, le docenti FS hanno provveduto alla revisione</w:t>
      </w:r>
      <w:r w:rsidR="009A1247">
        <w:rPr>
          <w:rFonts w:ascii="Times New Roman" w:hAnsi="Times New Roman" w:cs="Times New Roman"/>
          <w:sz w:val="32"/>
          <w:szCs w:val="32"/>
        </w:rPr>
        <w:t xml:space="preserve"> del </w:t>
      </w:r>
    </w:p>
    <w:p w:rsidR="00A06DC1" w:rsidRDefault="00A06DC1" w:rsidP="00B01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1247" w:rsidRDefault="00A06DC1" w:rsidP="00A06D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A1247"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9A1247" w:rsidRDefault="009A1247" w:rsidP="00A06D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1247" w:rsidRDefault="009A1247" w:rsidP="00A06D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B3AFA" w:rsidRDefault="00466BE4" w:rsidP="0055533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251460</wp:posOffset>
            </wp:positionV>
            <wp:extent cx="2228850" cy="2266950"/>
            <wp:effectExtent l="19050" t="0" r="0" b="0"/>
            <wp:wrapTight wrapText="bothSides">
              <wp:wrapPolygon edited="0">
                <wp:start x="-185" y="0"/>
                <wp:lineTo x="-185" y="21418"/>
                <wp:lineTo x="21600" y="21418"/>
                <wp:lineTo x="21600" y="0"/>
                <wp:lineTo x="-185" y="0"/>
              </wp:wrapPolygon>
            </wp:wrapTight>
            <wp:docPr id="18" name="Immagine 13" descr="C:\Users\Administrator\Desktop\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3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5330">
        <w:rPr>
          <w:rFonts w:ascii="Times New Roman" w:hAnsi="Times New Roman" w:cs="Times New Roman"/>
          <w:sz w:val="32"/>
          <w:szCs w:val="32"/>
        </w:rPr>
        <w:t xml:space="preserve">delineando le priorità e </w:t>
      </w:r>
      <w:r w:rsidR="00861DE5" w:rsidRPr="00007830">
        <w:rPr>
          <w:rFonts w:ascii="Times New Roman" w:hAnsi="Times New Roman" w:cs="Times New Roman"/>
          <w:sz w:val="32"/>
          <w:szCs w:val="32"/>
        </w:rPr>
        <w:t>ridefinen</w:t>
      </w:r>
      <w:r w:rsidR="002B3AFA" w:rsidRPr="00007830">
        <w:rPr>
          <w:rFonts w:ascii="Times New Roman" w:hAnsi="Times New Roman" w:cs="Times New Roman"/>
          <w:sz w:val="32"/>
          <w:szCs w:val="32"/>
        </w:rPr>
        <w:t>do alcuni ob</w:t>
      </w:r>
      <w:r w:rsidR="00A06DC1">
        <w:rPr>
          <w:rFonts w:ascii="Times New Roman" w:hAnsi="Times New Roman" w:cs="Times New Roman"/>
          <w:sz w:val="32"/>
          <w:szCs w:val="32"/>
        </w:rPr>
        <w:t>iettivi di processo</w:t>
      </w:r>
      <w:r w:rsidR="00555330">
        <w:rPr>
          <w:rFonts w:ascii="Times New Roman" w:hAnsi="Times New Roman" w:cs="Times New Roman"/>
          <w:sz w:val="32"/>
          <w:szCs w:val="32"/>
        </w:rPr>
        <w:t>.</w:t>
      </w:r>
    </w:p>
    <w:p w:rsidR="00A06DC1" w:rsidRDefault="00A06DC1" w:rsidP="00BC09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06DC1" w:rsidRDefault="00A06DC1" w:rsidP="00A06DC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06DC1" w:rsidRDefault="00A06DC1" w:rsidP="00A06DC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555330" w:rsidRDefault="00555330" w:rsidP="00BC09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5330" w:rsidRDefault="00555330" w:rsidP="00BC09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5330" w:rsidRDefault="00555330" w:rsidP="00BC09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5330" w:rsidRDefault="00555330" w:rsidP="00BC09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5330" w:rsidRDefault="00555330" w:rsidP="00BC09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66BE4" w:rsidRDefault="00466BE4" w:rsidP="00BC098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06DC1" w:rsidRDefault="00B01BD3" w:rsidP="00456E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 ciò si procederà all’aggiornamento del PDM</w:t>
      </w:r>
      <w:r w:rsidR="00456EFF">
        <w:rPr>
          <w:rFonts w:ascii="Times New Roman" w:hAnsi="Times New Roman" w:cs="Times New Roman"/>
          <w:sz w:val="32"/>
          <w:szCs w:val="32"/>
        </w:rPr>
        <w:t>,</w:t>
      </w:r>
      <w:r w:rsidR="00466BE4">
        <w:rPr>
          <w:rFonts w:ascii="Times New Roman" w:hAnsi="Times New Roman" w:cs="Times New Roman"/>
          <w:sz w:val="32"/>
          <w:szCs w:val="32"/>
        </w:rPr>
        <w:t xml:space="preserve"> dal quale scaturiranno</w:t>
      </w:r>
      <w:r w:rsidR="00456EFF">
        <w:rPr>
          <w:rFonts w:ascii="Times New Roman" w:hAnsi="Times New Roman" w:cs="Times New Roman"/>
          <w:sz w:val="32"/>
          <w:szCs w:val="32"/>
        </w:rPr>
        <w:t xml:space="preserve"> le linee progettuali per l’attuazione del PTOF.</w:t>
      </w:r>
    </w:p>
    <w:p w:rsidR="00A06DC1" w:rsidRPr="00007830" w:rsidRDefault="00466BE4" w:rsidP="00BC098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89535</wp:posOffset>
            </wp:positionV>
            <wp:extent cx="3086100" cy="1309370"/>
            <wp:effectExtent l="19050" t="0" r="0" b="0"/>
            <wp:wrapTight wrapText="bothSides">
              <wp:wrapPolygon edited="0">
                <wp:start x="-133" y="0"/>
                <wp:lineTo x="-133" y="21370"/>
                <wp:lineTo x="21600" y="21370"/>
                <wp:lineTo x="21600" y="0"/>
                <wp:lineTo x="-133" y="0"/>
              </wp:wrapPolygon>
            </wp:wrapTight>
            <wp:docPr id="15" name="Immagine 12" descr="C:\Users\Administrato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830" w:rsidRDefault="00007830" w:rsidP="00BC09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ACC" w:rsidRPr="00C915CA" w:rsidRDefault="00A22ACC" w:rsidP="00B01B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644A7" w:rsidRPr="009644A7" w:rsidRDefault="009644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44A7" w:rsidRPr="009644A7" w:rsidSect="00B30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4FE2"/>
    <w:multiLevelType w:val="hybridMultilevel"/>
    <w:tmpl w:val="787213CA"/>
    <w:lvl w:ilvl="0" w:tplc="7E1A29C6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  <w:color w:val="0000CC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D"/>
    <w:rsid w:val="00007830"/>
    <w:rsid w:val="00017FA3"/>
    <w:rsid w:val="00023057"/>
    <w:rsid w:val="00033EB8"/>
    <w:rsid w:val="00070859"/>
    <w:rsid w:val="001175E2"/>
    <w:rsid w:val="00263F77"/>
    <w:rsid w:val="002B3AFA"/>
    <w:rsid w:val="002B50F1"/>
    <w:rsid w:val="002F4325"/>
    <w:rsid w:val="00320D07"/>
    <w:rsid w:val="00456948"/>
    <w:rsid w:val="00456EFF"/>
    <w:rsid w:val="00466BE4"/>
    <w:rsid w:val="004B156C"/>
    <w:rsid w:val="004B276A"/>
    <w:rsid w:val="004F25CD"/>
    <w:rsid w:val="0055298F"/>
    <w:rsid w:val="00555330"/>
    <w:rsid w:val="00633639"/>
    <w:rsid w:val="00651465"/>
    <w:rsid w:val="00774130"/>
    <w:rsid w:val="007D54F1"/>
    <w:rsid w:val="00803C2F"/>
    <w:rsid w:val="00861DE5"/>
    <w:rsid w:val="008F0B38"/>
    <w:rsid w:val="009644A7"/>
    <w:rsid w:val="009A1247"/>
    <w:rsid w:val="00A06DC1"/>
    <w:rsid w:val="00A22ACC"/>
    <w:rsid w:val="00A52C2E"/>
    <w:rsid w:val="00B01BD3"/>
    <w:rsid w:val="00B307B2"/>
    <w:rsid w:val="00B951E7"/>
    <w:rsid w:val="00BA0BD4"/>
    <w:rsid w:val="00BC098F"/>
    <w:rsid w:val="00BD7E4B"/>
    <w:rsid w:val="00C57D78"/>
    <w:rsid w:val="00C63B2F"/>
    <w:rsid w:val="00C70034"/>
    <w:rsid w:val="00C7458A"/>
    <w:rsid w:val="00C915CA"/>
    <w:rsid w:val="00E700A5"/>
    <w:rsid w:val="00EC585C"/>
    <w:rsid w:val="00EE01C7"/>
    <w:rsid w:val="00F6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9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6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9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PC2</cp:lastModifiedBy>
  <cp:revision>2</cp:revision>
  <dcterms:created xsi:type="dcterms:W3CDTF">2017-07-17T08:45:00Z</dcterms:created>
  <dcterms:modified xsi:type="dcterms:W3CDTF">2017-07-17T08:45:00Z</dcterms:modified>
</cp:coreProperties>
</file>